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17118AE"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E77C1E">
        <w:rPr>
          <w:rFonts w:ascii="Century" w:hAnsi="Century"/>
        </w:rPr>
        <w:t xml:space="preserve"> 26 veintiséis de </w:t>
      </w:r>
      <w:r w:rsidR="00974048">
        <w:rPr>
          <w:rFonts w:ascii="Century" w:hAnsi="Century"/>
        </w:rPr>
        <w:t xml:space="preserve">octubre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33156D0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w:t>
      </w:r>
      <w:r w:rsidR="00195736">
        <w:rPr>
          <w:rFonts w:ascii="Century" w:hAnsi="Century"/>
          <w:b/>
        </w:rPr>
        <w:t>5</w:t>
      </w:r>
      <w:r w:rsidR="008F7906">
        <w:rPr>
          <w:rFonts w:ascii="Century" w:hAnsi="Century"/>
          <w:b/>
        </w:rPr>
        <w:t>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E5430">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DE5430">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50DEAFF"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76F84">
        <w:rPr>
          <w:rFonts w:ascii="Century" w:hAnsi="Century"/>
        </w:rPr>
        <w:t>37</w:t>
      </w:r>
      <w:r w:rsidR="00195736">
        <w:rPr>
          <w:rFonts w:ascii="Century" w:hAnsi="Century"/>
        </w:rPr>
        <w:t>039</w:t>
      </w:r>
      <w:r w:rsidR="008F7906">
        <w:rPr>
          <w:rFonts w:ascii="Century" w:hAnsi="Century"/>
        </w:rPr>
        <w:t>1</w:t>
      </w:r>
      <w:r w:rsidR="00B76F84">
        <w:rPr>
          <w:rFonts w:ascii="Century" w:hAnsi="Century"/>
        </w:rPr>
        <w:t xml:space="preserve"> (tres siete</w:t>
      </w:r>
      <w:r w:rsidR="00195736">
        <w:rPr>
          <w:rFonts w:ascii="Century" w:hAnsi="Century"/>
        </w:rPr>
        <w:t xml:space="preserve"> cero tres nueve </w:t>
      </w:r>
      <w:r w:rsidR="008F7906">
        <w:rPr>
          <w:rFonts w:ascii="Century" w:hAnsi="Century"/>
        </w:rPr>
        <w:t>uno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8F7906">
        <w:rPr>
          <w:rFonts w:ascii="Century" w:hAnsi="Century"/>
        </w:rPr>
        <w:t xml:space="preserve">01 uno </w:t>
      </w:r>
      <w:r w:rsidR="00F4614E">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r w:rsidR="00974048">
        <w:rPr>
          <w:rFonts w:ascii="Century" w:hAnsi="Century"/>
        </w:rPr>
        <w:t>---</w:t>
      </w:r>
      <w:r w:rsidR="00B91BF3">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A31EE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91BF3">
        <w:rPr>
          <w:rFonts w:ascii="Century" w:hAnsi="Century"/>
        </w:rPr>
        <w:t>9 nueve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4E73900C" w:rsidR="001B438C" w:rsidRDefault="007A26DE" w:rsidP="00045B5B">
      <w:pPr>
        <w:pStyle w:val="RESOLUCIONES"/>
      </w:pPr>
      <w:r>
        <w:rPr>
          <w:b/>
        </w:rPr>
        <w:lastRenderedPageBreak/>
        <w:t xml:space="preserve">TERCERO. </w:t>
      </w:r>
      <w:r w:rsidR="00F95620">
        <w:t xml:space="preserve">Mediante proveído de fecha </w:t>
      </w:r>
      <w:r w:rsidR="00B91BF3">
        <w:t>01 primero de marzo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7B0998" w:rsidRPr="007B0998">
        <w:t>37039</w:t>
      </w:r>
      <w:r w:rsidR="008F7906">
        <w:t>1</w:t>
      </w:r>
      <w:r w:rsidR="007B0998" w:rsidRPr="007B0998">
        <w:t xml:space="preserve"> (tres siete cero tres nueve </w:t>
      </w:r>
      <w:r w:rsidR="008F7906">
        <w:t>uno</w:t>
      </w:r>
      <w:r w:rsidR="007B0998" w:rsidRPr="007B0998">
        <w:t>), de fecha 0</w:t>
      </w:r>
      <w:r w:rsidR="008F7906">
        <w:t xml:space="preserve">1 uno </w:t>
      </w:r>
      <w:r w:rsidR="007B0998" w:rsidRPr="007B0998">
        <w:t>de enero del año 2018 dos mil dieciocho</w:t>
      </w:r>
      <w:r w:rsidR="001B438C">
        <w:t>. ----</w:t>
      </w:r>
      <w:r w:rsidR="00757FEA">
        <w:t>----</w:t>
      </w:r>
      <w:r w:rsidR="00F4614E">
        <w:t>----------</w:t>
      </w:r>
      <w:r w:rsidR="00757FEA">
        <w:t>-------</w:t>
      </w:r>
      <w:r w:rsidR="008F7906">
        <w:t>---</w:t>
      </w:r>
      <w:r w:rsidR="00EA09A3">
        <w:t>-</w:t>
      </w:r>
      <w:r w:rsidR="00714367">
        <w:t>----</w:t>
      </w:r>
      <w:r w:rsidR="00EA09A3">
        <w:t>-</w:t>
      </w:r>
      <w:r w:rsidR="00B91BF3">
        <w:t>------</w:t>
      </w:r>
      <w:r w:rsidR="000758AB">
        <w:t>---</w:t>
      </w:r>
      <w:r w:rsidR="002A0387">
        <w:t>-----------</w:t>
      </w:r>
      <w:r w:rsidR="00540156">
        <w:t>-</w:t>
      </w:r>
    </w:p>
    <w:p w14:paraId="2538F8A9" w14:textId="77777777" w:rsidR="001B438C" w:rsidRDefault="001B438C" w:rsidP="00855E8C">
      <w:pPr>
        <w:spacing w:line="360" w:lineRule="auto"/>
        <w:ind w:firstLine="708"/>
        <w:jc w:val="both"/>
        <w:rPr>
          <w:rFonts w:ascii="Century" w:hAnsi="Century"/>
        </w:rPr>
      </w:pPr>
    </w:p>
    <w:p w14:paraId="5C1EB9C5" w14:textId="5A4ED4C5"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7B0998">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7ABB80CA"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045B5B">
        <w:rPr>
          <w:rFonts w:ascii="Century" w:hAnsi="Century"/>
        </w:rPr>
        <w:t>03 tres</w:t>
      </w:r>
      <w:r w:rsidR="00F4614E">
        <w:rPr>
          <w:rFonts w:ascii="Century" w:hAnsi="Century"/>
        </w:rPr>
        <w:t xml:space="preserve"> de mayo</w:t>
      </w:r>
      <w:r w:rsidR="00540156">
        <w:rPr>
          <w:rFonts w:ascii="Century" w:hAnsi="Century"/>
        </w:rPr>
        <w:t xml:space="preserve"> del presente año 2018 dos mil dieciocho, a las 1</w:t>
      </w:r>
      <w:r w:rsidR="007B0998">
        <w:rPr>
          <w:rFonts w:ascii="Century" w:hAnsi="Century"/>
        </w:rPr>
        <w:t>3</w:t>
      </w:r>
      <w:r w:rsidR="00540156">
        <w:rPr>
          <w:rFonts w:ascii="Century" w:hAnsi="Century"/>
        </w:rPr>
        <w:t xml:space="preserve">:00 </w:t>
      </w:r>
      <w:r w:rsidR="007B0998">
        <w:rPr>
          <w:rFonts w:ascii="Century" w:hAnsi="Century"/>
        </w:rPr>
        <w:t>trece</w:t>
      </w:r>
      <w:r w:rsidR="00540156">
        <w:rPr>
          <w:rFonts w:ascii="Century" w:hAnsi="Century"/>
        </w:rPr>
        <w:t xml:space="preserve"> horas con cero minutos, se celebró la audiencia de alegatos, sin la asistencia de las partes, pasando los a</w:t>
      </w:r>
      <w:r w:rsidR="00045B5B">
        <w:rPr>
          <w:rFonts w:ascii="Century" w:hAnsi="Century"/>
        </w:rPr>
        <w:t>utos</w:t>
      </w:r>
      <w:r w:rsidR="00540156">
        <w:rPr>
          <w:rFonts w:ascii="Century" w:hAnsi="Century"/>
        </w:rPr>
        <w:t xml:space="preserve"> para dictar sentencia. --------------------------------------------------------------------------------------------</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20C39E7A" w14:textId="519ADB72" w:rsidR="00FE5CA5" w:rsidRDefault="00FE5CA5" w:rsidP="009D12A7">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045B5B">
        <w:t>0</w:t>
      </w:r>
      <w:r w:rsidR="008F7906">
        <w:t xml:space="preserve">1 uno </w:t>
      </w:r>
      <w:r w:rsidR="00F4614E">
        <w:t>de enero del año 2018 dos mil dieciocho</w:t>
      </w:r>
      <w:r w:rsidR="00E07749">
        <w:t xml:space="preserve">, y </w:t>
      </w:r>
      <w:r w:rsidR="00BB07A0" w:rsidRPr="00EE5A55">
        <w:t xml:space="preserve">la demanda se presentó el </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p>
    <w:p w14:paraId="5D45494F" w14:textId="77777777" w:rsidR="009D12A7" w:rsidRDefault="009D12A7" w:rsidP="009D12A7">
      <w:pPr>
        <w:pStyle w:val="SENTENCIAS"/>
        <w:rPr>
          <w:rFonts w:cs="Calibri"/>
          <w:b/>
          <w:iCs/>
        </w:rPr>
      </w:pPr>
    </w:p>
    <w:p w14:paraId="0EFDAE5C" w14:textId="3633D463" w:rsidR="00605B32" w:rsidRPr="007D0C4C" w:rsidRDefault="00FE5CA5" w:rsidP="008F7906">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8F7906" w:rsidRPr="007B0998">
        <w:t>37039</w:t>
      </w:r>
      <w:r w:rsidR="008F7906">
        <w:t>1</w:t>
      </w:r>
      <w:r w:rsidR="008F7906" w:rsidRPr="007B0998">
        <w:t xml:space="preserve"> (tres siete cero tres nueve </w:t>
      </w:r>
      <w:r w:rsidR="008F7906">
        <w:t>uno</w:t>
      </w:r>
      <w:r w:rsidR="008F7906" w:rsidRPr="007B0998">
        <w:t>), de fecha 0</w:t>
      </w:r>
      <w:r w:rsidR="008F7906">
        <w:t xml:space="preserve">1 uno </w:t>
      </w:r>
      <w:r w:rsidR="008F7906" w:rsidRPr="007B0998">
        <w:t>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ACE15A3"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E543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DE5430">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806C0">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DE5430">
        <w:t>(.....)</w:t>
      </w:r>
      <w:r>
        <w:t xml:space="preserve">, </w:t>
      </w:r>
      <w:r w:rsidR="0082696C">
        <w:t>en su</w:t>
      </w:r>
      <w:r>
        <w:t xml:space="preserve"> carácter de </w:t>
      </w:r>
      <w:r w:rsidR="00F12BB5">
        <w:t>representante legal, con facultades para delegar</w:t>
      </w:r>
      <w:r w:rsidR="0082696C">
        <w:t xml:space="preserve">, de la persona moral denominada </w:t>
      </w:r>
      <w:r w:rsidR="00DE5430">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E09AB87"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F42099">
        <w:rPr>
          <w:lang w:val="es-MX"/>
        </w:rPr>
        <w:t>9 nueve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E543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806C0">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2A12A2A" w14:textId="2E0E1077" w:rsidR="00A6501B" w:rsidRPr="00E620EE" w:rsidRDefault="00E41D58" w:rsidP="00804375">
      <w:pPr>
        <w:pStyle w:val="SENTENCIAS"/>
        <w:rPr>
          <w:i/>
          <w:sz w:val="20"/>
        </w:rPr>
      </w:pPr>
      <w:r w:rsidRPr="007D0C4C">
        <w:t>En ese sentido, se aprecia que</w:t>
      </w:r>
      <w:r w:rsidR="007D72B9">
        <w:t xml:space="preserve"> </w:t>
      </w:r>
      <w:r w:rsidR="000758AB">
        <w:t>la autoridad demandada aduce lo</w:t>
      </w:r>
      <w:r w:rsidR="007D72B9">
        <w:t xml:space="preserve"> siguiente: </w:t>
      </w:r>
      <w:r w:rsidR="00E276AD" w:rsidRPr="00E620EE">
        <w:rPr>
          <w:sz w:val="20"/>
        </w:rPr>
        <w:t>“</w:t>
      </w:r>
      <w:r w:rsidR="00804375" w:rsidRPr="00E620EE">
        <w:rPr>
          <w:i/>
          <w:sz w:val="20"/>
        </w:rPr>
        <w:t xml:space="preserve">Los reclamos planteados por el quejoso deben decretarse como improcedentes, en razón de que, por una parte el acto materia de impugnación se encuentra debidamente fundado y motivado, </w:t>
      </w:r>
      <w:r w:rsidR="008F7906">
        <w:rPr>
          <w:i/>
          <w:sz w:val="20"/>
        </w:rPr>
        <w:t>razón por la que debe decretarse el sobreseimiento del asunto que nos ocupa</w:t>
      </w:r>
      <w:r w:rsidR="00A6501B" w:rsidRPr="00E620EE">
        <w:rPr>
          <w:i/>
          <w:sz w:val="20"/>
        </w:rPr>
        <w:t xml:space="preserve"> […] </w:t>
      </w:r>
      <w:r w:rsidR="00804375" w:rsidRPr="00E620EE">
        <w:rPr>
          <w:i/>
          <w:sz w:val="20"/>
        </w:rPr>
        <w:t xml:space="preserve">toda vez que en la especie se actualizan los supuestos previstos en los artículos 261 fracción </w:t>
      </w:r>
      <w:r w:rsidR="008F7906">
        <w:rPr>
          <w:i/>
          <w:sz w:val="20"/>
        </w:rPr>
        <w:t>VII</w:t>
      </w:r>
      <w:r w:rsidR="00804375" w:rsidRPr="00E620EE">
        <w:rPr>
          <w:i/>
          <w:sz w:val="20"/>
        </w:rPr>
        <w:t xml:space="preserve"> y 262 fracción II del Código de Procedimiento y Justicia Administrativa para el Estado y los Municipios de Guanajuato que literalmente señalan:… […]. </w:t>
      </w:r>
    </w:p>
    <w:p w14:paraId="1E30BF6F" w14:textId="7F1F6636" w:rsidR="00804375" w:rsidRPr="00E620EE" w:rsidRDefault="00804375" w:rsidP="00804375">
      <w:pPr>
        <w:pStyle w:val="SENTENCIAS"/>
        <w:rPr>
          <w:i/>
          <w:sz w:val="20"/>
        </w:rPr>
      </w:pPr>
      <w:r w:rsidRPr="00E620EE">
        <w:rPr>
          <w:i/>
          <w:sz w:val="20"/>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4F2CCFCD" w14:textId="77777777" w:rsidR="00804375" w:rsidRPr="00E620EE" w:rsidRDefault="00804375" w:rsidP="00804375">
      <w:pPr>
        <w:pStyle w:val="SENTENCIAS"/>
        <w:rPr>
          <w:sz w:val="22"/>
        </w:rPr>
      </w:pPr>
    </w:p>
    <w:p w14:paraId="5BCF43D3" w14:textId="3A3169E2" w:rsidR="00A6501B" w:rsidRDefault="00A6501B" w:rsidP="00A6501B">
      <w:pPr>
        <w:pStyle w:val="SENTENCIAS"/>
      </w:pPr>
      <w:r>
        <w:t>Luego entonces, la autoridad demandada argumenta que se actualiza la causal de improcedencia estableci</w:t>
      </w:r>
      <w:r w:rsidR="008F7906">
        <w:t xml:space="preserve">da en el artículo 261 fracción </w:t>
      </w:r>
      <w:r>
        <w:t>V</w:t>
      </w:r>
      <w:r w:rsidR="008F7906">
        <w:t>II</w:t>
      </w:r>
      <w:r>
        <w:t xml:space="preserve"> del Código de Procedimiento y Justicia Administrativa para el Estado y los Municipios de Guanajuato, mismo que se transcribe a continuación: --------------------------------</w:t>
      </w:r>
    </w:p>
    <w:p w14:paraId="3969D57D" w14:textId="77777777" w:rsidR="00A6501B" w:rsidRDefault="00A6501B" w:rsidP="00A6501B">
      <w:pPr>
        <w:pStyle w:val="SENTENCIAS"/>
      </w:pPr>
    </w:p>
    <w:p w14:paraId="2C2FDC1A" w14:textId="77777777" w:rsidR="00A6501B" w:rsidRPr="00E620EE" w:rsidRDefault="00A6501B" w:rsidP="00A6501B">
      <w:pPr>
        <w:pStyle w:val="TESISYJURIS"/>
        <w:rPr>
          <w:sz w:val="20"/>
        </w:rPr>
      </w:pPr>
      <w:r w:rsidRPr="00E620EE">
        <w:rPr>
          <w:b/>
          <w:sz w:val="20"/>
        </w:rPr>
        <w:t>Artículo 261.</w:t>
      </w:r>
      <w:r w:rsidRPr="00E620EE">
        <w:rPr>
          <w:sz w:val="20"/>
        </w:rPr>
        <w:t xml:space="preserve"> El proceso administrativo es improcedente contra actos o resoluciones:</w:t>
      </w:r>
    </w:p>
    <w:p w14:paraId="431B940F" w14:textId="77777777" w:rsidR="00A6501B" w:rsidRPr="00E620EE" w:rsidRDefault="00A6501B" w:rsidP="00A6501B">
      <w:pPr>
        <w:pStyle w:val="TESISYJURIS"/>
        <w:rPr>
          <w:sz w:val="20"/>
        </w:rPr>
      </w:pPr>
    </w:p>
    <w:p w14:paraId="53EA5DD0" w14:textId="6E208755" w:rsidR="008F7906" w:rsidRPr="008F7906" w:rsidRDefault="008F7906" w:rsidP="008F7906">
      <w:pPr>
        <w:pStyle w:val="TESISYJURIS"/>
        <w:rPr>
          <w:sz w:val="22"/>
          <w:lang w:val="es-MX"/>
        </w:rPr>
      </w:pPr>
      <w:r w:rsidRPr="008F7906">
        <w:rPr>
          <w:sz w:val="22"/>
        </w:rPr>
        <w:t>VII. En los demás casos en que la improcedencia resulte de alguna disposición legal.</w:t>
      </w:r>
    </w:p>
    <w:p w14:paraId="5E4A7D2B" w14:textId="4A646997" w:rsidR="00A6501B" w:rsidRDefault="00A6501B" w:rsidP="008F7906">
      <w:pPr>
        <w:pStyle w:val="TESISYJURIS"/>
        <w:rPr>
          <w:lang w:val="es-MX"/>
        </w:rPr>
      </w:pPr>
    </w:p>
    <w:p w14:paraId="0933A17F" w14:textId="77777777" w:rsidR="008F7906" w:rsidRPr="008F7906" w:rsidRDefault="008F7906" w:rsidP="008F7906">
      <w:pPr>
        <w:pStyle w:val="TESISYJURIS"/>
        <w:rPr>
          <w:lang w:val="es-MX"/>
        </w:rPr>
      </w:pPr>
    </w:p>
    <w:p w14:paraId="607443A0" w14:textId="71C8DBCD" w:rsidR="008F7906" w:rsidRDefault="008F7906" w:rsidP="00A6501B">
      <w:pPr>
        <w:pStyle w:val="SENTENCIAS"/>
      </w:pPr>
      <w:r>
        <w:t xml:space="preserve">Sin embargo, la demandada omite citar la disposición legal que establece la causal de sobreseimiento, </w:t>
      </w:r>
      <w:r w:rsidR="0048430D">
        <w:t xml:space="preserve">y con ello, relacionarla con la fracción II del artículo 262 del Código de Procedimiento y Justicia Administrativa, considerando además que la demandada </w:t>
      </w:r>
      <w:r>
        <w:t>no realizar ningún argumento tendiente a poner de manifiesto, por qué</w:t>
      </w:r>
      <w:r w:rsidR="0048430D">
        <w:t>,</w:t>
      </w:r>
      <w:r>
        <w:t xml:space="preserve"> a su juicio se actualiza dicha causal de improcedencia. ------------------------------</w:t>
      </w:r>
      <w:r w:rsidR="0048430D">
        <w:t>--------------------------------</w:t>
      </w:r>
      <w:r>
        <w:t>-------------------</w:t>
      </w:r>
    </w:p>
    <w:p w14:paraId="0F40E044" w14:textId="77777777" w:rsidR="008F7906" w:rsidRDefault="008F7906" w:rsidP="00A6501B">
      <w:pPr>
        <w:pStyle w:val="SENTENCIAS"/>
      </w:pPr>
    </w:p>
    <w:p w14:paraId="052CDA72" w14:textId="35CF4ED8" w:rsidR="00804375" w:rsidRDefault="00A6501B" w:rsidP="00804375">
      <w:pPr>
        <w:pStyle w:val="SENTENCIAS"/>
      </w:pPr>
      <w:r>
        <w:t xml:space="preserve">Por otro </w:t>
      </w:r>
      <w:r w:rsidR="0048430D">
        <w:t>lado,</w:t>
      </w:r>
      <w:r>
        <w:t xml:space="preserve"> </w:t>
      </w:r>
      <w:r w:rsidR="00804375">
        <w:t xml:space="preserve">la autoridad demandada </w:t>
      </w:r>
      <w:r w:rsidR="008F7906">
        <w:t xml:space="preserve">que el actor no está legitimado para impugnar el acta de infracción, debido a que esta es emitida a nombre del operador, es decir, </w:t>
      </w:r>
      <w:r w:rsidR="00804375">
        <w:t>señala que se actualiza la causal de improcedencia establecida en el artículo 261 fracción I del Código de Procedimiento y Justicia Administrativa para el Estado y los Municipios de Guanajuato, mismo que se transcribe a continuación:</w:t>
      </w:r>
    </w:p>
    <w:p w14:paraId="24C4FB44" w14:textId="77777777" w:rsidR="00804375" w:rsidRDefault="00804375" w:rsidP="00804375">
      <w:pPr>
        <w:pStyle w:val="SENTENCIAS"/>
      </w:pPr>
    </w:p>
    <w:p w14:paraId="33E82DDB" w14:textId="77777777" w:rsidR="00804375" w:rsidRPr="00475F10" w:rsidRDefault="00804375" w:rsidP="00804375">
      <w:pPr>
        <w:pStyle w:val="TESISYJURIS"/>
        <w:rPr>
          <w:sz w:val="22"/>
        </w:rPr>
      </w:pPr>
      <w:r w:rsidRPr="00475F10">
        <w:rPr>
          <w:b/>
          <w:sz w:val="22"/>
        </w:rPr>
        <w:t>Artículo 261.</w:t>
      </w:r>
      <w:r w:rsidRPr="00475F10">
        <w:rPr>
          <w:sz w:val="22"/>
        </w:rPr>
        <w:t xml:space="preserve"> El proceso administrativo es improcedente contra actos o resoluciones:</w:t>
      </w:r>
    </w:p>
    <w:p w14:paraId="6D33EF57" w14:textId="77777777" w:rsidR="00804375" w:rsidRPr="00475F10" w:rsidRDefault="00804375" w:rsidP="00804375">
      <w:pPr>
        <w:pStyle w:val="TESISYJURIS"/>
        <w:rPr>
          <w:sz w:val="22"/>
        </w:rPr>
      </w:pPr>
    </w:p>
    <w:p w14:paraId="7C71D310" w14:textId="77777777" w:rsidR="00804375" w:rsidRPr="00475F10" w:rsidRDefault="00804375" w:rsidP="00804375">
      <w:pPr>
        <w:pStyle w:val="TESISYJURIS"/>
        <w:rPr>
          <w:sz w:val="22"/>
          <w:lang w:val="es-MX"/>
        </w:rPr>
      </w:pPr>
      <w:r w:rsidRPr="00475F10">
        <w:rPr>
          <w:sz w:val="22"/>
        </w:rPr>
        <w:t>I. Que no afecten los intereses jurídicos del actor; …</w:t>
      </w:r>
    </w:p>
    <w:p w14:paraId="2D0DD30C" w14:textId="77777777" w:rsidR="00804375" w:rsidRDefault="00804375" w:rsidP="00804375">
      <w:pPr>
        <w:pStyle w:val="SENTENCIAS"/>
      </w:pPr>
      <w:r>
        <w:t>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1C700FE1" w14:textId="77777777" w:rsidR="00E620EE" w:rsidRDefault="00E620EE" w:rsidP="00804375">
      <w:pPr>
        <w:pStyle w:val="SENTENCIAS"/>
      </w:pPr>
    </w:p>
    <w:p w14:paraId="220231B2" w14:textId="0D409BBE" w:rsidR="00804375" w:rsidRDefault="00804375" w:rsidP="00DD75AF">
      <w:pPr>
        <w:pStyle w:val="SENTENCIAS"/>
      </w:pPr>
      <w:r>
        <w:t xml:space="preserve">Si bien es cierto el acta de infracción número </w:t>
      </w:r>
      <w:r w:rsidR="002A1138">
        <w:t>37039</w:t>
      </w:r>
      <w:r w:rsidR="008F7906">
        <w:t>1 (tres siete cero tres nueve uno</w:t>
      </w:r>
      <w:r w:rsidR="002A1138">
        <w:t xml:space="preserve">), de </w:t>
      </w:r>
      <w:r w:rsidR="002A1138" w:rsidRPr="003C498B">
        <w:t xml:space="preserve">fecha </w:t>
      </w:r>
      <w:r w:rsidR="002A1138">
        <w:t>0</w:t>
      </w:r>
      <w:r w:rsidR="008F7906">
        <w:t>1 uno</w:t>
      </w:r>
      <w:r w:rsidR="002A1138">
        <w:t xml:space="preserve"> de enero del año 2018 dos mil dieciocho</w:t>
      </w:r>
      <w:r>
        <w:t>, es emitida a nombre de quien en ese momento conducía el autobús, el actor acredito que dicho vehículo de motor, es propiedad de su representada “</w:t>
      </w:r>
      <w:r w:rsidR="00DE5430">
        <w:t>(.....)</w:t>
      </w:r>
      <w:r>
        <w:t xml:space="preserve">”, lo anterior, con la copia certificada de la tarjeta de circulación, </w:t>
      </w:r>
      <w:r w:rsidRPr="00861993">
        <w:t xml:space="preserve">que contiene como datos lo siguientes: Datos del propietario: </w:t>
      </w:r>
      <w:r w:rsidR="00C806C0">
        <w:t>(.....)</w:t>
      </w:r>
      <w:r w:rsidRPr="00861993">
        <w:t>; clase autobús; modelo 20</w:t>
      </w:r>
      <w:r w:rsidR="002A1138">
        <w:t>1</w:t>
      </w:r>
      <w:r w:rsidR="008F7906">
        <w:t>2</w:t>
      </w:r>
      <w:r>
        <w:t xml:space="preserve"> dos mil </w:t>
      </w:r>
      <w:r w:rsidR="008F7906">
        <w:t>doce</w:t>
      </w:r>
      <w:r>
        <w:t>; placa 74</w:t>
      </w:r>
      <w:r w:rsidR="008F7906">
        <w:t>8118</w:t>
      </w:r>
      <w:r>
        <w:t xml:space="preserve"> (siete cuatro </w:t>
      </w:r>
      <w:r w:rsidR="008F7906">
        <w:t>ocho uno uno ocho</w:t>
      </w:r>
      <w:r w:rsidR="002A1138">
        <w:t xml:space="preserve"> </w:t>
      </w:r>
      <w:r>
        <w:t xml:space="preserve">D); </w:t>
      </w:r>
      <w:r w:rsidRPr="00861993">
        <w:t xml:space="preserve">lo anterior, aunado a lo </w:t>
      </w:r>
      <w:r>
        <w:t>asentad</w:t>
      </w:r>
      <w:r w:rsidRPr="00861993">
        <w:t>o en la</w:t>
      </w:r>
      <w:r>
        <w:t xml:space="preserve"> misma boleta de infracción, de manera específica en el recuadro donde se señala las características del vehículo en el cual se establecen las placas </w:t>
      </w:r>
      <w:r w:rsidR="008F7906" w:rsidRPr="008F7906">
        <w:t>748118 (siete cuatro ocho uno uno ocho D)</w:t>
      </w:r>
      <w:r w:rsidR="00AD7B27" w:rsidRPr="00AD7B27">
        <w:t xml:space="preserve">; </w:t>
      </w:r>
      <w:r w:rsidRPr="00861993">
        <w:t>y en el recuadro de concesionario o permisionario en el que se establece como tal a “</w:t>
      </w:r>
      <w:r w:rsidR="00DE5430">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w:t>
      </w:r>
      <w:r w:rsidR="002A1138">
        <w:t xml:space="preserve">. </w:t>
      </w:r>
      <w:r w:rsidRPr="00861993">
        <w:t xml:space="preserve">Aunado a lo anterior, el interés jurídico lo tiene al haber pagado la multa derivada de dicha acta, lo anterior se acredita con el original del recibo de pago número AA </w:t>
      </w:r>
      <w:r w:rsidR="00F00E5B">
        <w:t>7</w:t>
      </w:r>
      <w:r w:rsidR="008F7906">
        <w:t>266254</w:t>
      </w:r>
      <w:r w:rsidR="00F00E5B">
        <w:t xml:space="preserve"> (Letra A letra A siete </w:t>
      </w:r>
      <w:r w:rsidR="008F7906">
        <w:t>dos seis seis dos cinco cuatro</w:t>
      </w:r>
      <w:r>
        <w:t>)</w:t>
      </w:r>
      <w:r w:rsidRPr="00861993">
        <w:t xml:space="preserve">, de fecha </w:t>
      </w:r>
      <w:r w:rsidR="008F7906">
        <w:t xml:space="preserve">06 seis </w:t>
      </w:r>
      <w:r w:rsidR="00DD75AF">
        <w:t xml:space="preserve">de enero </w:t>
      </w:r>
      <w:r w:rsidR="00F00E5B">
        <w:t>del año 2018 dos mil dieciocho</w:t>
      </w:r>
      <w:r w:rsidRPr="00861993">
        <w:t>, expedid</w:t>
      </w:r>
      <w:r>
        <w:t>o</w:t>
      </w:r>
      <w:r w:rsidRPr="00861993">
        <w:t xml:space="preserve"> a nombre de </w:t>
      </w:r>
      <w:bookmarkStart w:id="0" w:name="_GoBack"/>
      <w:r w:rsidR="00C806C0">
        <w:t>(.....)</w:t>
      </w:r>
      <w:bookmarkEnd w:id="0"/>
      <w:r w:rsidR="00AD7B27">
        <w:t xml:space="preserve">, </w:t>
      </w:r>
      <w:r w:rsidRPr="00861993">
        <w:t xml:space="preserve">número de folio </w:t>
      </w:r>
      <w:r w:rsidR="00DD75AF">
        <w:t>37039</w:t>
      </w:r>
      <w:r w:rsidR="008F7906">
        <w:t>1</w:t>
      </w:r>
      <w:r w:rsidR="00DD75AF">
        <w:t xml:space="preserve"> (tres siete cero tres nueve </w:t>
      </w:r>
      <w:r w:rsidR="008F7906">
        <w:t>uno</w:t>
      </w:r>
      <w:r w:rsidR="00DD75AF">
        <w:t xml:space="preserve">), de </w:t>
      </w:r>
      <w:r w:rsidR="00DD75AF" w:rsidRPr="003C498B">
        <w:t xml:space="preserve">fecha </w:t>
      </w:r>
      <w:r w:rsidR="008F7906">
        <w:t>01 uno</w:t>
      </w:r>
      <w:r w:rsidR="00DD75AF">
        <w:t xml:space="preserve"> de enero del año 2018 dos mil dieciocho</w:t>
      </w:r>
      <w:r>
        <w:t>, 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DD75AF">
        <w:t>----------------------</w:t>
      </w:r>
      <w:r>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722A7698" w:rsidR="00E276AD" w:rsidRPr="00422CB0" w:rsidRDefault="00E276AD" w:rsidP="00E276AD">
      <w:pPr>
        <w:pStyle w:val="TESISYJURIS"/>
        <w:rPr>
          <w:sz w:val="22"/>
        </w:rPr>
      </w:pPr>
      <w:r w:rsidRPr="00422CB0">
        <w:rPr>
          <w:sz w:val="22"/>
        </w:rPr>
        <w:t>VII-J-SS-67</w:t>
      </w:r>
      <w:r w:rsidR="00422CB0" w:rsidRPr="00422CB0">
        <w:rPr>
          <w:sz w:val="22"/>
        </w:rPr>
        <w:t xml:space="preserve">. </w:t>
      </w:r>
      <w:r w:rsidRPr="00422CB0">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F4EFBE1" w:rsidR="00E276AD" w:rsidRPr="00422CB0" w:rsidRDefault="00E276AD" w:rsidP="00E276AD">
      <w:pPr>
        <w:pStyle w:val="TESISYJURIS"/>
        <w:rPr>
          <w:sz w:val="22"/>
        </w:rPr>
      </w:pPr>
      <w:r w:rsidRPr="00422CB0">
        <w:rPr>
          <w:sz w:val="22"/>
          <w:lang w:val="es-MX" w:eastAsia="es-MX"/>
        </w:rPr>
        <w:br/>
        <w:t xml:space="preserve">Contradicción de Sentencias Núm. 4347/12-11-02-7/Y OTRO/62/13-PL-06-01.- Resuelto por el Pleno de la Sala Superior del Tribunal Federal de Justicia </w:t>
      </w:r>
      <w:r w:rsidRPr="00422CB0">
        <w:rPr>
          <w:sz w:val="22"/>
        </w:rPr>
        <w:t>Fiscal y Administrativa, en sesión de 6 de marzo de 2013, por unanimidad de 10 votos a favor.- Magistrado Ponente: Alfredo Salgado Loyo.- Secretario: Lic. Ernesto Cristian Grandini Ochoa</w:t>
      </w:r>
      <w:r w:rsidR="00422CB0">
        <w:rPr>
          <w:sz w:val="22"/>
        </w:rPr>
        <w:t xml:space="preserve">. </w:t>
      </w:r>
      <w:r w:rsidRPr="00422CB0">
        <w:rPr>
          <w:sz w:val="22"/>
        </w:rPr>
        <w:t>(Tesis de jurisprudencia aprobada por acuerdo G/10/2013)</w:t>
      </w:r>
      <w:r w:rsidR="00422CB0">
        <w:rPr>
          <w:sz w:val="22"/>
        </w:rPr>
        <w:t xml:space="preserve"> </w:t>
      </w:r>
      <w:r w:rsidRPr="00422CB0">
        <w:rPr>
          <w:sz w:val="22"/>
        </w:rPr>
        <w:t>R.T.F.J.F.A. Séptima Época. Año III. No. 22. Mayo 2013. p. 68</w:t>
      </w:r>
    </w:p>
    <w:p w14:paraId="63D244F7" w14:textId="77777777" w:rsidR="00E276AD" w:rsidRPr="00422CB0"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177F48F0" w:rsidR="00E276AD" w:rsidRDefault="00E276AD" w:rsidP="00DD75AF">
      <w:pPr>
        <w:pStyle w:val="RESOLUCIONE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B1844" w:rsidRPr="00CB1844">
        <w:t>AA 7266254 (Letra A letra A siete dos seis seis dos cinco cuatro), de fecha 06 seis de enero del año 2018 dos mil dieciocho</w:t>
      </w:r>
      <w:r w:rsidR="00AD7B27" w:rsidRPr="00AD7B27">
        <w:t xml:space="preserve">, expedido a nombre de </w:t>
      </w:r>
      <w:r w:rsidR="00C806C0">
        <w:t>(.....)</w:t>
      </w:r>
      <w:r w:rsidR="00AD7B27">
        <w:t>,</w:t>
      </w:r>
      <w:r>
        <w:t xml:space="preserve"> con dicho recibo expedido por la Tesorería Municipal de León, Guanajuato, se acredita la calificación al acta de infracción impugnada y el pago realizado por dicho concepto. ----</w:t>
      </w:r>
      <w:r w:rsidR="00AD7B27">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C73DD3C" w14:textId="77777777" w:rsidR="00E620EE" w:rsidRDefault="00E620EE" w:rsidP="00D04B5C">
      <w:pPr>
        <w:pStyle w:val="RESOLUCIONES"/>
      </w:pPr>
    </w:p>
    <w:p w14:paraId="2511F15E" w14:textId="4F43109B" w:rsidR="00AC2581" w:rsidRDefault="00946409" w:rsidP="00DD75AF">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DE5430">
        <w:rPr>
          <w:b/>
        </w:rPr>
        <w:t>(.....)</w:t>
      </w:r>
      <w:r w:rsidR="00AC2581">
        <w:rPr>
          <w:b/>
        </w:rPr>
        <w:t xml:space="preserve">, </w:t>
      </w:r>
      <w:r w:rsidR="00AC2581">
        <w:t xml:space="preserve">como representante legal de la persona moral </w:t>
      </w:r>
      <w:r w:rsidR="00DE5430">
        <w:t>(.....)</w:t>
      </w:r>
      <w:r w:rsidR="00AC2581">
        <w:t>, t</w:t>
      </w:r>
      <w:r w:rsidRPr="00297106">
        <w:t>uvo conocimiento de que se le</w:t>
      </w:r>
      <w:r w:rsidR="003275CF">
        <w:t xml:space="preserve">vantó el acta de infracción </w:t>
      </w:r>
      <w:r w:rsidR="00DD75AF">
        <w:t>37039</w:t>
      </w:r>
      <w:r w:rsidR="00CB1844">
        <w:t>1</w:t>
      </w:r>
      <w:r w:rsidR="00DD75AF">
        <w:t xml:space="preserve"> (tres siete cero tres nueve </w:t>
      </w:r>
      <w:r w:rsidR="00CB1844">
        <w:t>uno</w:t>
      </w:r>
      <w:r w:rsidR="00DD75AF">
        <w:t xml:space="preserve">), de </w:t>
      </w:r>
      <w:r w:rsidR="00DD75AF" w:rsidRPr="003C498B">
        <w:t xml:space="preserve">fecha </w:t>
      </w:r>
      <w:r w:rsidR="00DD75AF">
        <w:t>0</w:t>
      </w:r>
      <w:r w:rsidR="00CB1844">
        <w:t>1 uno</w:t>
      </w:r>
      <w:r w:rsidR="00DD75AF">
        <w:t xml:space="preserve">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945DF7">
        <w:t>--</w:t>
      </w:r>
      <w:r w:rsidR="00B82B79">
        <w:t>--</w:t>
      </w:r>
    </w:p>
    <w:p w14:paraId="5382865E" w14:textId="77777777" w:rsidR="003275CF" w:rsidRDefault="003275CF" w:rsidP="00AE5576">
      <w:pPr>
        <w:pStyle w:val="SENTENCIAS"/>
      </w:pPr>
    </w:p>
    <w:p w14:paraId="3A4D914E" w14:textId="6D1F5AB6" w:rsidR="00AC2581" w:rsidRDefault="00AC2581" w:rsidP="0037566C">
      <w:pPr>
        <w:pStyle w:val="SENTENCIAS"/>
      </w:pPr>
      <w:r>
        <w:t xml:space="preserve">En tal sentido, el actor, realizó el pago derivado de dicha boleta de infracción, a través del recibo de pago </w:t>
      </w:r>
      <w:r w:rsidR="00CB1844" w:rsidRPr="00CB1844">
        <w:t>AA 7266254 (Letra A letra A siete dos seis seis dos cinco cuatro), de fecha 06 seis de enero del año 2018 dos mil dieciocho</w:t>
      </w:r>
      <w:r w:rsidR="0037566C">
        <w:t xml:space="preserve">, </w:t>
      </w:r>
      <w:r w:rsidRPr="00520467">
        <w:t>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C55FBD">
        <w:t>-------------</w:t>
      </w:r>
      <w:r w:rsidR="001E19A3">
        <w:t>---</w:t>
      </w:r>
      <w:r w:rsidR="00D04B5C">
        <w:t>----</w:t>
      </w:r>
      <w:r w:rsidR="001E19A3">
        <w:t>---</w:t>
      </w:r>
      <w:r w:rsidR="00821F78">
        <w:t>-</w:t>
      </w:r>
      <w:r w:rsidR="00C8107B">
        <w:t>-----</w:t>
      </w:r>
      <w:r w:rsidR="00821F78">
        <w:t>-----</w:t>
      </w:r>
      <w:r w:rsidR="001E19A3">
        <w:t>------</w:t>
      </w:r>
      <w:r w:rsidR="00945DF7">
        <w:t>-------------</w:t>
      </w:r>
    </w:p>
    <w:p w14:paraId="67330E0E" w14:textId="77777777" w:rsidR="00AC2581" w:rsidRDefault="00AC2581" w:rsidP="00AE5576">
      <w:pPr>
        <w:pStyle w:val="SENTENCIAS"/>
      </w:pPr>
    </w:p>
    <w:p w14:paraId="5BF79540" w14:textId="69277684" w:rsidR="00DC7A84" w:rsidRDefault="00946409" w:rsidP="0037566C">
      <w:pPr>
        <w:pStyle w:val="SENTENCIAS"/>
      </w:pPr>
      <w:r w:rsidRPr="00A07764">
        <w:t>Así las cosas, la “litis” planteada se hace consistir en determinar la legalidad o ilegalidad de</w:t>
      </w:r>
      <w:r w:rsidR="00DC7A84">
        <w:t xml:space="preserve">l acta de infracción número </w:t>
      </w:r>
      <w:r w:rsidR="0037566C">
        <w:t>37039</w:t>
      </w:r>
      <w:r w:rsidR="00DA2061">
        <w:t>1 (tres siete cero tres nueve uno</w:t>
      </w:r>
      <w:r w:rsidR="0037566C">
        <w:t xml:space="preserve">), de </w:t>
      </w:r>
      <w:r w:rsidR="0037566C" w:rsidRPr="003C498B">
        <w:t xml:space="preserve">fecha </w:t>
      </w:r>
      <w:r w:rsidR="0037566C">
        <w:t>0</w:t>
      </w:r>
      <w:r w:rsidR="00DA2061">
        <w:t>1 uno</w:t>
      </w:r>
      <w:r w:rsidR="0037566C">
        <w:t xml:space="preserve"> de enero del año 2018 dos mil dieciocho</w:t>
      </w:r>
      <w:r w:rsidR="00D04B5C">
        <w:t xml:space="preserv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D04B5C">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A94BD34" w:rsidR="00EB2C55" w:rsidRPr="003A0771" w:rsidRDefault="00EB2C55" w:rsidP="00EB2C55">
      <w:pPr>
        <w:pStyle w:val="TESISYJURIS"/>
        <w:rPr>
          <w:rFonts w:cs="Calibri"/>
          <w:sz w:val="22"/>
        </w:rPr>
      </w:pPr>
      <w:r w:rsidRPr="003A0771">
        <w:rPr>
          <w:b/>
          <w:sz w:val="22"/>
        </w:rPr>
        <w:t xml:space="preserve">CONCEPTOS DE VIOLACIÓN. EL JUEZ NO ESTÁ OBLIGADO A TRANSCRIBIRLOS. </w:t>
      </w:r>
      <w:r w:rsidRPr="003A077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A0771">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3A0771" w:rsidRDefault="00167954" w:rsidP="00EB2C55">
      <w:pPr>
        <w:pStyle w:val="RESOLUCIONES"/>
        <w:rPr>
          <w:sz w:val="22"/>
        </w:rPr>
      </w:pPr>
    </w:p>
    <w:p w14:paraId="791F6B7F" w14:textId="77777777" w:rsidR="00EE648B" w:rsidRPr="003A0771" w:rsidRDefault="00EE648B" w:rsidP="00EB2C55">
      <w:pPr>
        <w:pStyle w:val="RESOLUCIONES"/>
        <w:rPr>
          <w:sz w:val="22"/>
        </w:rPr>
      </w:pPr>
    </w:p>
    <w:p w14:paraId="3FE6B45B" w14:textId="058E32D3"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D04B5C">
        <w:t>SEGUNDO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7292E0AF" w14:textId="77777777" w:rsidR="00D04B5C" w:rsidRPr="00E620EE" w:rsidRDefault="00B07098" w:rsidP="00A36F62">
      <w:pPr>
        <w:pStyle w:val="SENTENCIAS"/>
        <w:rPr>
          <w:i/>
          <w:sz w:val="22"/>
        </w:rPr>
      </w:pPr>
      <w:r>
        <w:t xml:space="preserve">De manera general en el </w:t>
      </w:r>
      <w:r w:rsidR="00D04B5C">
        <w:t>SEGUNDO</w:t>
      </w:r>
      <w:r w:rsidR="00593667">
        <w:t xml:space="preserve"> </w:t>
      </w:r>
      <w:r w:rsidR="00507503">
        <w:t xml:space="preserve">de sus agravios manifiesta: </w:t>
      </w:r>
      <w:r w:rsidR="00507503" w:rsidRPr="00E620EE">
        <w:rPr>
          <w:sz w:val="22"/>
        </w:rPr>
        <w:t>“</w:t>
      </w:r>
      <w:r w:rsidR="008F0A44" w:rsidRPr="00E620EE">
        <w:rPr>
          <w:i/>
          <w:sz w:val="22"/>
        </w:rPr>
        <w:t xml:space="preserve">Agravia a mi representada la </w:t>
      </w:r>
      <w:r w:rsidR="00D04B5C" w:rsidRPr="00E620EE">
        <w:rPr>
          <w:i/>
          <w:sz w:val="22"/>
        </w:rPr>
        <w:t xml:space="preserve">INSUFICIENTE MOTIVACIÓN Y FUNDAMENTACIÓN </w:t>
      </w:r>
      <w:r w:rsidR="008F0A44" w:rsidRPr="00E620EE">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D04B5C" w:rsidRPr="00E620EE">
        <w:rPr>
          <w:i/>
          <w:sz w:val="22"/>
        </w:rPr>
        <w:t xml:space="preserve"> […] </w:t>
      </w:r>
    </w:p>
    <w:p w14:paraId="6D09AEC2" w14:textId="47199081" w:rsidR="00B07098" w:rsidRPr="00E620EE" w:rsidRDefault="00D04B5C" w:rsidP="00A36F62">
      <w:pPr>
        <w:pStyle w:val="SENTENCIAS"/>
        <w:rPr>
          <w:i/>
          <w:sz w:val="22"/>
        </w:rPr>
      </w:pPr>
      <w:r w:rsidRPr="00E620EE">
        <w:rPr>
          <w:i/>
          <w:sz w:val="22"/>
        </w:rPr>
        <w:t>O</w:t>
      </w:r>
      <w:r w:rsidR="00BC7756" w:rsidRPr="00E620EE">
        <w:rPr>
          <w:i/>
          <w:sz w:val="22"/>
        </w:rPr>
        <w:t>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E620EE">
        <w:rPr>
          <w:i/>
          <w:sz w:val="22"/>
        </w:rPr>
        <w:t xml:space="preserve"> </w:t>
      </w:r>
      <w:r w:rsidR="00CD0CAD">
        <w:rPr>
          <w:i/>
          <w:sz w:val="22"/>
        </w:rPr>
        <w:t xml:space="preserve">No mencionó, ni mucho menos probó el tiempo estimado que debe pasar entre una unidad y otra. </w:t>
      </w:r>
      <w:r w:rsidR="00F22A52" w:rsidRPr="00E620EE">
        <w:rPr>
          <w:i/>
          <w:sz w:val="22"/>
        </w:rPr>
        <w:t xml:space="preserve">No argumentó, ni mucho menos probó de forma alguna, el procedimiento por medio del cual pudo corroborar que supuestamente la unidad </w:t>
      </w:r>
      <w:r w:rsidR="00540DDC" w:rsidRPr="00E620EE">
        <w:rPr>
          <w:i/>
          <w:sz w:val="22"/>
        </w:rPr>
        <w:t>[…]</w:t>
      </w:r>
      <w:r w:rsidR="00F22A52" w:rsidRPr="00E620EE">
        <w:rPr>
          <w:i/>
          <w:sz w:val="22"/>
        </w:rPr>
        <w:t xml:space="preserve"> se encontraba obligada y que haya incumplido con el servicio de transporte. </w:t>
      </w:r>
      <w:r w:rsidR="00540DDC" w:rsidRPr="00E620EE">
        <w:rPr>
          <w:i/>
          <w:sz w:val="22"/>
        </w:rPr>
        <w:t xml:space="preserve">De igual forma No indicó, en su caso, cuales debieron ser los horarios, rutas, itinerarios o frecuencias […]No </w:t>
      </w:r>
      <w:r w:rsidR="002E0D68" w:rsidRPr="00E620EE">
        <w:rPr>
          <w:i/>
          <w:sz w:val="22"/>
        </w:rPr>
        <w:t xml:space="preserve">precisó en donde se ubicó materialmente, para poder observar de forma objetiva y concluyente la realización de un hecho o la consumación de una omisión </w:t>
      </w:r>
      <w:r w:rsidR="00540DDC" w:rsidRPr="00E620EE">
        <w:rPr>
          <w:i/>
          <w:sz w:val="22"/>
        </w:rPr>
        <w:t>[…]</w:t>
      </w:r>
      <w:r w:rsidR="002E0D68" w:rsidRPr="00E620EE">
        <w:rPr>
          <w:i/>
          <w:sz w:val="22"/>
        </w:rPr>
        <w:t xml:space="preserve"> </w:t>
      </w:r>
      <w:r w:rsidR="006774CF" w:rsidRPr="00E620EE">
        <w:rPr>
          <w:i/>
          <w:sz w:val="22"/>
        </w:rPr>
        <w:t>Omitió</w:t>
      </w:r>
      <w:r w:rsidR="00540DDC" w:rsidRPr="00E620EE">
        <w:rPr>
          <w:i/>
          <w:sz w:val="22"/>
        </w:rPr>
        <w:t xml:space="preserve"> precisar, cono es que lle</w:t>
      </w:r>
      <w:r w:rsidR="006774CF" w:rsidRPr="00E620EE">
        <w:rPr>
          <w:i/>
          <w:sz w:val="22"/>
        </w:rPr>
        <w:t>g</w:t>
      </w:r>
      <w:r w:rsidR="00540DDC" w:rsidRPr="00E620EE">
        <w:rPr>
          <w:i/>
          <w:sz w:val="22"/>
        </w:rPr>
        <w:t xml:space="preserve">a a la conclusión de que existió molestias en los usuario </w:t>
      </w:r>
      <w:r w:rsidR="00F22A52" w:rsidRPr="00E620EE">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E620EE">
        <w:rPr>
          <w:i/>
          <w:sz w:val="22"/>
        </w:rPr>
        <w:t>[…]</w:t>
      </w:r>
      <w:r w:rsidR="00821F78" w:rsidRPr="00E620EE">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1582A242" w14:textId="77777777" w:rsidR="0037566C" w:rsidRDefault="0037566C" w:rsidP="00A36F62">
      <w:pPr>
        <w:pStyle w:val="SENTENCIAS"/>
      </w:pPr>
    </w:p>
    <w:p w14:paraId="041110A9" w14:textId="408DA869"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4256B66" w:rsidR="008B40CC" w:rsidRDefault="008B40CC" w:rsidP="0037566C">
      <w:pPr>
        <w:pStyle w:val="RESOLUCIONES"/>
      </w:pPr>
      <w:r>
        <w:t xml:space="preserve">Así las cosas, de la boleta de infracción con folio </w:t>
      </w:r>
      <w:r w:rsidR="0037566C">
        <w:t>37039</w:t>
      </w:r>
      <w:r w:rsidR="00CD0CAD">
        <w:t>1</w:t>
      </w:r>
      <w:r w:rsidR="0037566C">
        <w:t xml:space="preserve"> (tres siete cero tres nueve </w:t>
      </w:r>
      <w:r w:rsidR="00CD0CAD">
        <w:t>uno</w:t>
      </w:r>
      <w:r w:rsidR="0037566C">
        <w:t xml:space="preserve">), de </w:t>
      </w:r>
      <w:r w:rsidR="0037566C" w:rsidRPr="003C498B">
        <w:t xml:space="preserve">fecha </w:t>
      </w:r>
      <w:r w:rsidR="0037566C">
        <w:t>0</w:t>
      </w:r>
      <w:r w:rsidR="00CD0CAD">
        <w:t>1 uno</w:t>
      </w:r>
      <w:r w:rsidR="0037566C">
        <w:t xml:space="preserve"> de enero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D04B5C">
        <w:t>--------------------</w:t>
      </w:r>
    </w:p>
    <w:p w14:paraId="4542F64B" w14:textId="6A9AA8D8" w:rsidR="00DA2C92" w:rsidRDefault="00DA2C92" w:rsidP="008B40CC">
      <w:pPr>
        <w:pStyle w:val="SENTENCIAS"/>
      </w:pPr>
    </w:p>
    <w:p w14:paraId="00F452FD" w14:textId="77777777" w:rsidR="008B40CC" w:rsidRPr="006D3B69" w:rsidRDefault="008B40CC" w:rsidP="00DA2C92">
      <w:pPr>
        <w:pStyle w:val="TESISYJURIS"/>
        <w:rPr>
          <w:sz w:val="22"/>
          <w:lang w:val="es-MX"/>
        </w:rPr>
      </w:pPr>
      <w:r w:rsidRPr="006D3B69">
        <w:rPr>
          <w:b/>
          <w:sz w:val="22"/>
          <w:lang w:val="es-MX"/>
        </w:rPr>
        <w:t xml:space="preserve">Artículo 206.- </w:t>
      </w:r>
      <w:r w:rsidRPr="006D3B69">
        <w:rPr>
          <w:sz w:val="22"/>
          <w:lang w:val="es-MX"/>
        </w:rPr>
        <w:t>Los conductores de los vehículos afectos a la prestación del servicio, tendrán las siguientes obligaciones:</w:t>
      </w:r>
    </w:p>
    <w:p w14:paraId="38206BCF" w14:textId="77777777" w:rsidR="008B40CC" w:rsidRPr="006D3B69" w:rsidRDefault="008B40CC" w:rsidP="00DA2C92">
      <w:pPr>
        <w:pStyle w:val="TESISYJURIS"/>
        <w:rPr>
          <w:sz w:val="22"/>
          <w:lang w:val="es-MX"/>
        </w:rPr>
      </w:pPr>
    </w:p>
    <w:p w14:paraId="1F0C28BB" w14:textId="7E016D58" w:rsidR="00DA2C92" w:rsidRPr="006D3B69" w:rsidRDefault="00DA2C92" w:rsidP="00DA2C92">
      <w:pPr>
        <w:pStyle w:val="TESISYJURIS"/>
        <w:rPr>
          <w:sz w:val="22"/>
          <w:lang w:val="es-MX"/>
        </w:rPr>
      </w:pPr>
      <w:r w:rsidRPr="006D3B69">
        <w:rPr>
          <w:sz w:val="22"/>
          <w:lang w:val="es-MX"/>
        </w:rPr>
        <w:t>[…]</w:t>
      </w:r>
    </w:p>
    <w:p w14:paraId="7991C48E" w14:textId="77777777" w:rsidR="00DA2C92" w:rsidRPr="006D3B69" w:rsidRDefault="00DA2C92" w:rsidP="00DA2C92">
      <w:pPr>
        <w:pStyle w:val="TESISYJURIS"/>
        <w:rPr>
          <w:sz w:val="22"/>
          <w:lang w:val="es-MX"/>
        </w:rPr>
      </w:pPr>
    </w:p>
    <w:p w14:paraId="5E7BE0B5" w14:textId="159EA8F3" w:rsidR="008B40CC" w:rsidRPr="006D3B69" w:rsidRDefault="00DA2C92" w:rsidP="00DA2C92">
      <w:pPr>
        <w:pStyle w:val="TESISYJURIS"/>
        <w:rPr>
          <w:sz w:val="22"/>
          <w:lang w:val="es-MX"/>
        </w:rPr>
      </w:pPr>
      <w:r w:rsidRPr="006D3B69">
        <w:rPr>
          <w:sz w:val="22"/>
          <w:lang w:val="es-MX"/>
        </w:rPr>
        <w:t xml:space="preserve">II. </w:t>
      </w:r>
      <w:r w:rsidR="008B40CC" w:rsidRPr="006D3B69">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7D0F12B2" w14:textId="3D4CC035" w:rsidR="00CD0CAD"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ED1E18">
        <w:rPr>
          <w:i/>
          <w:sz w:val="22"/>
          <w:lang w:val="es-MX"/>
        </w:rPr>
        <w:t>“</w:t>
      </w:r>
      <w:r w:rsidR="00B82B79" w:rsidRPr="00ED1E18">
        <w:rPr>
          <w:i/>
          <w:sz w:val="22"/>
          <w:lang w:val="es-MX"/>
        </w:rPr>
        <w:t xml:space="preserve">Me </w:t>
      </w:r>
      <w:r w:rsidR="00F00E5B" w:rsidRPr="00ED1E18">
        <w:rPr>
          <w:i/>
          <w:sz w:val="22"/>
          <w:lang w:val="es-MX"/>
        </w:rPr>
        <w:t xml:space="preserve">encuentro </w:t>
      </w:r>
      <w:r w:rsidR="0037566C">
        <w:rPr>
          <w:i/>
          <w:sz w:val="22"/>
          <w:lang w:val="es-MX"/>
        </w:rPr>
        <w:t xml:space="preserve">realizando la supervisión y estudio de frecuencia y ocupación visual de la ruta A-21, en su cajón de ruta de la Terminal San Jerónimo con plan de operación vigente, detectando que entre el autobús </w:t>
      </w:r>
      <w:r w:rsidR="00CD0CAD">
        <w:rPr>
          <w:i/>
          <w:sz w:val="22"/>
          <w:lang w:val="es-MX"/>
        </w:rPr>
        <w:t>con número económico LE154 que tiene hora de salida a las 20:21 horas y el autobús con número económico LE-168 que tiene hora de salida a las 21:01 horas, dejando un tiempo de 40 minutos sin servicio generando molestia a los usuarios”.</w:t>
      </w:r>
    </w:p>
    <w:p w14:paraId="19FC245E" w14:textId="77777777" w:rsidR="00CD0CAD" w:rsidRDefault="00CD0CAD" w:rsidP="00F5011E">
      <w:pPr>
        <w:pStyle w:val="SENTENCIAS"/>
        <w:rPr>
          <w:i/>
          <w:sz w:val="22"/>
          <w:lang w:val="es-MX"/>
        </w:rPr>
      </w:pPr>
    </w:p>
    <w:p w14:paraId="600F6D00" w14:textId="03CAD2E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DE5430">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07936B4" w:rsidR="00F00466" w:rsidRDefault="00E23C76" w:rsidP="001F41CE">
      <w:pPr>
        <w:pStyle w:val="RESOLUCIONES"/>
      </w:pPr>
      <w:r w:rsidRPr="001F41CE">
        <w:t>Luego entonces</w:t>
      </w:r>
      <w:r w:rsidR="008B50E7" w:rsidRPr="001F41CE">
        <w:t xml:space="preserve">, </w:t>
      </w:r>
      <w:r w:rsidR="008B40CC" w:rsidRPr="001F41CE">
        <w:t>la autoridad demanda</w:t>
      </w:r>
      <w:r w:rsidR="008B50E7" w:rsidRPr="001F41CE">
        <w:t xml:space="preserve">da </w:t>
      </w:r>
      <w:r w:rsidR="001F41CE" w:rsidRPr="001F41CE">
        <w:t>refiere que respecto a la ruta A-21 (Letra A veintiuno), se gener</w:t>
      </w:r>
      <w:r w:rsidR="00752A72">
        <w:t>aron</w:t>
      </w:r>
      <w:r w:rsidR="001F41CE" w:rsidRPr="001F41CE">
        <w:t xml:space="preserve"> 40 cuarenta minutos sin la prestación del servicio, sin </w:t>
      </w:r>
      <w:r w:rsidR="00FF589C" w:rsidRPr="001F41CE">
        <w:t>embargo,</w:t>
      </w:r>
      <w:r w:rsidR="001F41CE" w:rsidRPr="001F41CE">
        <w:t xml:space="preserve"> omite especificar y detallar, </w:t>
      </w:r>
      <w:r w:rsidR="00FF589C">
        <w:t xml:space="preserve">respecto a dicha ruta cual era el </w:t>
      </w:r>
      <w:r w:rsidR="0018012D" w:rsidRPr="001F41CE">
        <w:t>itinerario</w:t>
      </w:r>
      <w:r w:rsidR="00AA0B73" w:rsidRPr="001F41CE">
        <w:t xml:space="preserve"> y frecuencias autorizada</w:t>
      </w:r>
      <w:r w:rsidR="0018012D" w:rsidRPr="001F41CE">
        <w:t xml:space="preserve"> </w:t>
      </w:r>
      <w:r w:rsidR="00655774" w:rsidRPr="001F41CE">
        <w:t>de</w:t>
      </w:r>
      <w:r w:rsidR="006F12B5" w:rsidRPr="001F41CE">
        <w:t xml:space="preserve"> </w:t>
      </w:r>
      <w:r w:rsidR="00655774" w:rsidRPr="001F41CE">
        <w:t>l</w:t>
      </w:r>
      <w:r w:rsidR="006F12B5" w:rsidRPr="001F41CE">
        <w:t>os</w:t>
      </w:r>
      <w:r w:rsidR="00655774" w:rsidRPr="001F41CE">
        <w:t xml:space="preserve"> </w:t>
      </w:r>
      <w:r w:rsidR="00E8493D" w:rsidRPr="001F41CE">
        <w:t>servici</w:t>
      </w:r>
      <w:r w:rsidR="00525939" w:rsidRPr="001F41CE">
        <w:t>o</w:t>
      </w:r>
      <w:r w:rsidR="006F12B5" w:rsidRPr="001F41CE">
        <w:t>s</w:t>
      </w:r>
      <w:r w:rsidR="00FF589C">
        <w:t>, en tal sentido, precisar a qué hora debía de salir el servi</w:t>
      </w:r>
      <w:r w:rsidR="00501791">
        <w:t>ci</w:t>
      </w:r>
      <w:r w:rsidR="00FF589C">
        <w:t xml:space="preserve">o, y con ello acreditar que los autobuses que lo prestaría no cumplieron en tiempo y forma con ello, es decir, </w:t>
      </w:r>
      <w:r w:rsidR="00501791">
        <w:t xml:space="preserve">debió razonar </w:t>
      </w:r>
      <w:r w:rsidR="00752A72">
        <w:t xml:space="preserve">el por qué se generaron </w:t>
      </w:r>
      <w:r w:rsidR="001F41CE" w:rsidRPr="001F41CE">
        <w:t xml:space="preserve">los 40 cuarenta minutos sin servicio, </w:t>
      </w:r>
      <w:r w:rsidR="0018012D" w:rsidRPr="001F41CE">
        <w:t xml:space="preserve">lo anterior, </w:t>
      </w:r>
      <w:r w:rsidR="008B40CC" w:rsidRPr="001F41CE">
        <w:t>co</w:t>
      </w:r>
      <w:r w:rsidR="008B50E7" w:rsidRPr="001F41CE">
        <w:t>n el propósito de dar</w:t>
      </w:r>
      <w:r w:rsidR="00AA0B73" w:rsidRPr="001F41CE">
        <w:t>le a</w:t>
      </w:r>
      <w:r w:rsidR="008B50E7" w:rsidRPr="001F41CE">
        <w:t xml:space="preserve"> conocer</w:t>
      </w:r>
      <w:r w:rsidR="008B40CC" w:rsidRPr="001F41CE">
        <w:t xml:space="preserve"> en d</w:t>
      </w:r>
      <w:r w:rsidR="00AA0B73" w:rsidRPr="001F41CE">
        <w:t xml:space="preserve">etalle y de manera completa, </w:t>
      </w:r>
      <w:r w:rsidR="008B40CC" w:rsidRPr="001F41CE">
        <w:t xml:space="preserve">todas las circunstancias </w:t>
      </w:r>
      <w:r w:rsidR="006D0571" w:rsidRPr="001F41CE">
        <w:t xml:space="preserve">de tiempo modo y lugar, así como las </w:t>
      </w:r>
      <w:r w:rsidR="008B40CC" w:rsidRPr="001F41CE">
        <w:t>condiciones por las cuales sostiene la comisión de la falta administrativa</w:t>
      </w:r>
      <w:r w:rsidR="008B50E7" w:rsidRPr="001F41CE">
        <w:t>, ya que con la descripción que realiza de manera g</w:t>
      </w:r>
      <w:r w:rsidR="00336B61" w:rsidRPr="001F41CE">
        <w:t>e</w:t>
      </w:r>
      <w:r w:rsidR="008B50E7" w:rsidRPr="001F41CE">
        <w:t>n</w:t>
      </w:r>
      <w:r w:rsidR="00336B61" w:rsidRPr="001F41CE">
        <w:t>é</w:t>
      </w:r>
      <w:r w:rsidR="008B50E7" w:rsidRPr="001F41CE">
        <w:t xml:space="preserve">rica, limita </w:t>
      </w:r>
      <w:r w:rsidR="008B40CC" w:rsidRPr="001F41CE">
        <w:t xml:space="preserve">a la </w:t>
      </w:r>
      <w:r w:rsidR="008B50E7" w:rsidRPr="001F41CE">
        <w:t xml:space="preserve">parte </w:t>
      </w:r>
      <w:r w:rsidR="008B40CC" w:rsidRPr="001F41CE">
        <w:t xml:space="preserve">actora de la oportunidad de controvertir correctamente lo asentado en el acto impugnado, y en su caso, aportar las pruebas que considerara idóneas para desvirtuar la falta imputada. </w:t>
      </w:r>
      <w:r w:rsidR="008B50E7" w:rsidRPr="001F41CE">
        <w:t>En ese tenor, es de</w:t>
      </w:r>
      <w:r w:rsidR="008B50E7">
        <w:t xml:space="preserv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C55FBD">
        <w:t>---------------</w:t>
      </w:r>
      <w:r w:rsidR="005D6472">
        <w:t>------</w:t>
      </w:r>
      <w:r w:rsidR="00501791">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D6472" w:rsidRDefault="0098302F" w:rsidP="0098302F">
      <w:pPr>
        <w:pStyle w:val="TESISYJURIS"/>
        <w:rPr>
          <w:sz w:val="22"/>
        </w:rPr>
      </w:pPr>
      <w:r w:rsidRPr="005D647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D6472"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CC82937" w:rsidR="00946409" w:rsidRDefault="00F00466" w:rsidP="009902C1">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902C1">
        <w:t>37039</w:t>
      </w:r>
      <w:r w:rsidR="00501791">
        <w:t>1</w:t>
      </w:r>
      <w:r w:rsidR="009902C1">
        <w:t xml:space="preserve"> (tres siete cero tres nueve </w:t>
      </w:r>
      <w:r w:rsidR="00501791">
        <w:t>uno</w:t>
      </w:r>
      <w:r w:rsidR="009902C1">
        <w:t xml:space="preserve">), de </w:t>
      </w:r>
      <w:r w:rsidR="009902C1" w:rsidRPr="003C498B">
        <w:t xml:space="preserve">fecha </w:t>
      </w:r>
      <w:r w:rsidR="009902C1">
        <w:t>0</w:t>
      </w:r>
      <w:r w:rsidR="00501791">
        <w:t xml:space="preserve">1 uno </w:t>
      </w:r>
      <w:r w:rsidR="009902C1">
        <w:t>de enero del año 2018 dos mil dieciocho</w:t>
      </w:r>
      <w:r>
        <w:t xml:space="preserve">, 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143C76">
        <w:t>---</w:t>
      </w:r>
      <w:r w:rsidR="00501791">
        <w:t>----------------</w:t>
      </w:r>
      <w:r w:rsidR="00143C76">
        <w:t>-</w:t>
      </w:r>
      <w:r w:rsidR="00C55FBD">
        <w:t>--------------</w:t>
      </w:r>
    </w:p>
    <w:p w14:paraId="5EF16544" w14:textId="77777777" w:rsidR="009902C1" w:rsidRDefault="009902C1" w:rsidP="00A07764">
      <w:pPr>
        <w:pStyle w:val="SENTENCIAS"/>
        <w:rPr>
          <w:b/>
          <w:bCs/>
          <w:iCs/>
        </w:rPr>
      </w:pPr>
    </w:p>
    <w:p w14:paraId="1F338CFD" w14:textId="0B80956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ECD35C1" w:rsidR="00946409" w:rsidRPr="005D6472" w:rsidRDefault="00946409" w:rsidP="006774CF">
      <w:pPr>
        <w:pStyle w:val="TESISYJURIS"/>
        <w:rPr>
          <w:sz w:val="22"/>
        </w:rPr>
      </w:pPr>
      <w:r w:rsidRPr="005D647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D6472">
        <w:rPr>
          <w:sz w:val="22"/>
        </w:rPr>
        <w:t>a</w:t>
      </w:r>
      <w:r w:rsidRPr="005D6472">
        <w:rPr>
          <w:sz w:val="22"/>
        </w:rPr>
        <w:t>bril de 1991, página 125</w:t>
      </w:r>
      <w:r w:rsidR="00F5466B" w:rsidRPr="005D647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77E09BA" w:rsidR="00356CBF" w:rsidRPr="00D6760D" w:rsidRDefault="00A36F62" w:rsidP="009902C1">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902C1" w:rsidRPr="00861993">
        <w:t xml:space="preserve">AA </w:t>
      </w:r>
      <w:r w:rsidR="009902C1">
        <w:t>7</w:t>
      </w:r>
      <w:r w:rsidR="00501791">
        <w:t>266254</w:t>
      </w:r>
      <w:r w:rsidR="009902C1">
        <w:t xml:space="preserve"> (Letra A letra A siete </w:t>
      </w:r>
      <w:r w:rsidR="00501791">
        <w:t>dos seis seis dos cinco cuatro</w:t>
      </w:r>
      <w:r w:rsidR="009902C1">
        <w:t>)</w:t>
      </w:r>
      <w:r w:rsidR="009902C1" w:rsidRPr="00861993">
        <w:t xml:space="preserve">, de fecha </w:t>
      </w:r>
      <w:r w:rsidR="00501791">
        <w:t>06 seis</w:t>
      </w:r>
      <w:r w:rsidR="009902C1">
        <w:t xml:space="preserve"> de enero del año 2018 dos mil dieciocho</w:t>
      </w:r>
      <w:r w:rsidR="00E620EE" w:rsidRPr="00861993">
        <w:t xml:space="preserve">, </w:t>
      </w:r>
      <w:r w:rsidR="00356CBF">
        <w:t>por la cantidad de $</w:t>
      </w:r>
      <w:r w:rsidR="004300A1" w:rsidRPr="007977BE">
        <w:t>588.82 (quinientos ochenta y ocho pesos 82/100</w:t>
      </w:r>
      <w:r w:rsidR="004300A1">
        <w:t xml:space="preserve"> M/N</w:t>
      </w:r>
      <w:r w:rsidR="00356CBF">
        <w:t xml:space="preserve">), </w:t>
      </w:r>
      <w:r w:rsidR="00ED6D3E">
        <w:t xml:space="preserve">y emitido a nombre de </w:t>
      </w:r>
      <w:r w:rsidR="00DE5430">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594095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7A2774">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6A69F96" w:rsidR="00705AB2" w:rsidRPr="005D6472" w:rsidRDefault="00D6760D" w:rsidP="000F758B">
      <w:pPr>
        <w:pStyle w:val="TESISYJURIS"/>
        <w:rPr>
          <w:sz w:val="22"/>
        </w:rPr>
      </w:pPr>
      <w:r w:rsidRPr="005D6472">
        <w:rPr>
          <w:b/>
          <w:sz w:val="22"/>
        </w:rPr>
        <w:t>DEVOLUCIÓN DEL PAGO DE LO INDEBIDO. CORRESPONDE A LA AUTORIDAD DE LA QUE EMANÓ EL ACTO ANULADO, REALIZAR LAS GESTIONES PARA.</w:t>
      </w:r>
      <w:r w:rsidRPr="005D647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5AB8170" w:rsidR="000F758B" w:rsidRPr="007D0C4C" w:rsidRDefault="000F758B" w:rsidP="009902C1">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9902C1">
        <w:t>37039</w:t>
      </w:r>
      <w:r w:rsidR="00501791">
        <w:t>1 (tres siete cero tres nueve uno</w:t>
      </w:r>
      <w:r w:rsidR="009902C1">
        <w:t xml:space="preserve">), de </w:t>
      </w:r>
      <w:r w:rsidR="009902C1" w:rsidRPr="003C498B">
        <w:t xml:space="preserve">fecha </w:t>
      </w:r>
      <w:r w:rsidR="009902C1">
        <w:t>0</w:t>
      </w:r>
      <w:r w:rsidR="00501791">
        <w:t>1 uno</w:t>
      </w:r>
      <w:r w:rsidR="009902C1">
        <w:t xml:space="preserve"> de enero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C55FBD">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792A1FC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219D2" w14:textId="77777777" w:rsidR="001C3987" w:rsidRDefault="001C3987">
      <w:r>
        <w:separator/>
      </w:r>
    </w:p>
  </w:endnote>
  <w:endnote w:type="continuationSeparator" w:id="0">
    <w:p w14:paraId="685186C5" w14:textId="77777777" w:rsidR="001C3987" w:rsidRDefault="001C3987">
      <w:r>
        <w:continuationSeparator/>
      </w:r>
    </w:p>
  </w:endnote>
  <w:endnote w:type="continuationNotice" w:id="1">
    <w:p w14:paraId="580F037C" w14:textId="77777777" w:rsidR="001C3987" w:rsidRDefault="001C3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A30FB5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C398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C398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BFFCB" w14:textId="77777777" w:rsidR="001C3987" w:rsidRDefault="001C3987">
      <w:r>
        <w:separator/>
      </w:r>
    </w:p>
  </w:footnote>
  <w:footnote w:type="continuationSeparator" w:id="0">
    <w:p w14:paraId="79E85702" w14:textId="77777777" w:rsidR="001C3987" w:rsidRDefault="001C3987">
      <w:r>
        <w:continuationSeparator/>
      </w:r>
    </w:p>
  </w:footnote>
  <w:footnote w:type="continuationNotice" w:id="1">
    <w:p w14:paraId="0D3A1226" w14:textId="77777777" w:rsidR="001C3987" w:rsidRDefault="001C398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7C9C73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82229">
      <w:rPr>
        <w:color w:val="7F7F7F" w:themeColor="text1" w:themeTint="80"/>
      </w:rPr>
      <w:t>2</w:t>
    </w:r>
    <w:r w:rsidR="00195736">
      <w:rPr>
        <w:color w:val="7F7F7F" w:themeColor="text1" w:themeTint="80"/>
      </w:rPr>
      <w:t>5</w:t>
    </w:r>
    <w:r w:rsidR="008F7906">
      <w:rPr>
        <w:color w:val="7F7F7F" w:themeColor="text1" w:themeTint="80"/>
      </w:rPr>
      <w:t>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34E5A"/>
    <w:rsid w:val="0003649B"/>
    <w:rsid w:val="00043142"/>
    <w:rsid w:val="00045B5B"/>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8012D"/>
    <w:rsid w:val="00191F48"/>
    <w:rsid w:val="00195736"/>
    <w:rsid w:val="001A0E0F"/>
    <w:rsid w:val="001A4DFA"/>
    <w:rsid w:val="001B2937"/>
    <w:rsid w:val="001B438C"/>
    <w:rsid w:val="001B6AC3"/>
    <w:rsid w:val="001C137F"/>
    <w:rsid w:val="001C1B5C"/>
    <w:rsid w:val="001C3987"/>
    <w:rsid w:val="001C4B69"/>
    <w:rsid w:val="001D0AFA"/>
    <w:rsid w:val="001D1AD8"/>
    <w:rsid w:val="001E19A3"/>
    <w:rsid w:val="001E2462"/>
    <w:rsid w:val="001E394F"/>
    <w:rsid w:val="001E7A4A"/>
    <w:rsid w:val="001F3605"/>
    <w:rsid w:val="001F41CE"/>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1138"/>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0F98"/>
    <w:rsid w:val="00307D72"/>
    <w:rsid w:val="00312530"/>
    <w:rsid w:val="0032074B"/>
    <w:rsid w:val="003244CB"/>
    <w:rsid w:val="00324DF7"/>
    <w:rsid w:val="003263A5"/>
    <w:rsid w:val="003275CF"/>
    <w:rsid w:val="00331217"/>
    <w:rsid w:val="00331A25"/>
    <w:rsid w:val="0033270B"/>
    <w:rsid w:val="00336B61"/>
    <w:rsid w:val="003449FF"/>
    <w:rsid w:val="0035377D"/>
    <w:rsid w:val="00354895"/>
    <w:rsid w:val="00356CBF"/>
    <w:rsid w:val="00357443"/>
    <w:rsid w:val="0036467B"/>
    <w:rsid w:val="003660A5"/>
    <w:rsid w:val="00372E14"/>
    <w:rsid w:val="0037566C"/>
    <w:rsid w:val="00380546"/>
    <w:rsid w:val="003824CF"/>
    <w:rsid w:val="0038348D"/>
    <w:rsid w:val="00393E4F"/>
    <w:rsid w:val="003A0771"/>
    <w:rsid w:val="003B08C6"/>
    <w:rsid w:val="003B2EF4"/>
    <w:rsid w:val="003B3ED3"/>
    <w:rsid w:val="003B48DD"/>
    <w:rsid w:val="003C2D36"/>
    <w:rsid w:val="003C379B"/>
    <w:rsid w:val="003C498B"/>
    <w:rsid w:val="003C591D"/>
    <w:rsid w:val="003C64C7"/>
    <w:rsid w:val="003D05A2"/>
    <w:rsid w:val="003D333E"/>
    <w:rsid w:val="003D4734"/>
    <w:rsid w:val="003E5D2F"/>
    <w:rsid w:val="003E6DB7"/>
    <w:rsid w:val="003F0547"/>
    <w:rsid w:val="003F1A8F"/>
    <w:rsid w:val="00400711"/>
    <w:rsid w:val="00413B9D"/>
    <w:rsid w:val="00422CB0"/>
    <w:rsid w:val="004300A1"/>
    <w:rsid w:val="0043378D"/>
    <w:rsid w:val="0043417A"/>
    <w:rsid w:val="00444690"/>
    <w:rsid w:val="00450AF7"/>
    <w:rsid w:val="004528E4"/>
    <w:rsid w:val="00452EE6"/>
    <w:rsid w:val="00456765"/>
    <w:rsid w:val="00460741"/>
    <w:rsid w:val="004725AB"/>
    <w:rsid w:val="0047283F"/>
    <w:rsid w:val="00475F10"/>
    <w:rsid w:val="00481218"/>
    <w:rsid w:val="00481EB2"/>
    <w:rsid w:val="0048430D"/>
    <w:rsid w:val="00490231"/>
    <w:rsid w:val="0049390A"/>
    <w:rsid w:val="004A1903"/>
    <w:rsid w:val="004A2F90"/>
    <w:rsid w:val="004A3C35"/>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1791"/>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2229"/>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D6472"/>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D3B69"/>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11E95"/>
    <w:rsid w:val="00714367"/>
    <w:rsid w:val="0071536C"/>
    <w:rsid w:val="00724CD2"/>
    <w:rsid w:val="007318F4"/>
    <w:rsid w:val="00737209"/>
    <w:rsid w:val="00737921"/>
    <w:rsid w:val="00740555"/>
    <w:rsid w:val="007428D7"/>
    <w:rsid w:val="0074740B"/>
    <w:rsid w:val="00752A72"/>
    <w:rsid w:val="007565DA"/>
    <w:rsid w:val="00757FEA"/>
    <w:rsid w:val="00771A6F"/>
    <w:rsid w:val="0077302A"/>
    <w:rsid w:val="00784EE2"/>
    <w:rsid w:val="00785941"/>
    <w:rsid w:val="0078749A"/>
    <w:rsid w:val="00794BC3"/>
    <w:rsid w:val="007A25CA"/>
    <w:rsid w:val="007A26DE"/>
    <w:rsid w:val="007A2774"/>
    <w:rsid w:val="007A59CB"/>
    <w:rsid w:val="007A7E98"/>
    <w:rsid w:val="007B0998"/>
    <w:rsid w:val="007B6117"/>
    <w:rsid w:val="007B6973"/>
    <w:rsid w:val="007B6977"/>
    <w:rsid w:val="007B6A95"/>
    <w:rsid w:val="007B791F"/>
    <w:rsid w:val="007C06D3"/>
    <w:rsid w:val="007C46F2"/>
    <w:rsid w:val="007D0C4C"/>
    <w:rsid w:val="007D18C9"/>
    <w:rsid w:val="007D23FE"/>
    <w:rsid w:val="007D250E"/>
    <w:rsid w:val="007D2BA7"/>
    <w:rsid w:val="007D3DD3"/>
    <w:rsid w:val="007D72B9"/>
    <w:rsid w:val="007F0135"/>
    <w:rsid w:val="007F347D"/>
    <w:rsid w:val="007F4180"/>
    <w:rsid w:val="007F7AC8"/>
    <w:rsid w:val="00803645"/>
    <w:rsid w:val="00804375"/>
    <w:rsid w:val="00804F7C"/>
    <w:rsid w:val="00810271"/>
    <w:rsid w:val="00812C82"/>
    <w:rsid w:val="008149F9"/>
    <w:rsid w:val="00817710"/>
    <w:rsid w:val="00821CA3"/>
    <w:rsid w:val="00821F78"/>
    <w:rsid w:val="008224A5"/>
    <w:rsid w:val="0082696C"/>
    <w:rsid w:val="0083096B"/>
    <w:rsid w:val="0083146A"/>
    <w:rsid w:val="00831C95"/>
    <w:rsid w:val="00832D2B"/>
    <w:rsid w:val="0083637A"/>
    <w:rsid w:val="0084512A"/>
    <w:rsid w:val="00855E8C"/>
    <w:rsid w:val="00856983"/>
    <w:rsid w:val="0086341E"/>
    <w:rsid w:val="00873B10"/>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C7BAC"/>
    <w:rsid w:val="008D0FC4"/>
    <w:rsid w:val="008E39C2"/>
    <w:rsid w:val="008E6BF6"/>
    <w:rsid w:val="008E6E2E"/>
    <w:rsid w:val="008F0A44"/>
    <w:rsid w:val="008F2631"/>
    <w:rsid w:val="008F3219"/>
    <w:rsid w:val="008F7038"/>
    <w:rsid w:val="008F7906"/>
    <w:rsid w:val="0090080B"/>
    <w:rsid w:val="00901A69"/>
    <w:rsid w:val="00901D01"/>
    <w:rsid w:val="00902B39"/>
    <w:rsid w:val="00902DA0"/>
    <w:rsid w:val="009217D6"/>
    <w:rsid w:val="00922CEA"/>
    <w:rsid w:val="0092407D"/>
    <w:rsid w:val="0093634E"/>
    <w:rsid w:val="00945DF7"/>
    <w:rsid w:val="00946409"/>
    <w:rsid w:val="009514E0"/>
    <w:rsid w:val="0095655A"/>
    <w:rsid w:val="00960D83"/>
    <w:rsid w:val="00963543"/>
    <w:rsid w:val="00964764"/>
    <w:rsid w:val="00967A5D"/>
    <w:rsid w:val="0097312E"/>
    <w:rsid w:val="009739AF"/>
    <w:rsid w:val="00974048"/>
    <w:rsid w:val="0098302F"/>
    <w:rsid w:val="00986C89"/>
    <w:rsid w:val="009902C1"/>
    <w:rsid w:val="009918DC"/>
    <w:rsid w:val="00997F08"/>
    <w:rsid w:val="009A1E38"/>
    <w:rsid w:val="009A2B65"/>
    <w:rsid w:val="009A6D5C"/>
    <w:rsid w:val="009B211F"/>
    <w:rsid w:val="009B782D"/>
    <w:rsid w:val="009C387E"/>
    <w:rsid w:val="009C7181"/>
    <w:rsid w:val="009C7631"/>
    <w:rsid w:val="009D12A7"/>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501B"/>
    <w:rsid w:val="00A679A9"/>
    <w:rsid w:val="00A75262"/>
    <w:rsid w:val="00A819B2"/>
    <w:rsid w:val="00A82DA9"/>
    <w:rsid w:val="00A927B1"/>
    <w:rsid w:val="00AA0B73"/>
    <w:rsid w:val="00AA1C10"/>
    <w:rsid w:val="00AB4EBA"/>
    <w:rsid w:val="00AB53E6"/>
    <w:rsid w:val="00AB60FF"/>
    <w:rsid w:val="00AC0BB0"/>
    <w:rsid w:val="00AC2581"/>
    <w:rsid w:val="00AD7B27"/>
    <w:rsid w:val="00AE5576"/>
    <w:rsid w:val="00AF1C92"/>
    <w:rsid w:val="00AF2D5F"/>
    <w:rsid w:val="00AF321F"/>
    <w:rsid w:val="00AF46F6"/>
    <w:rsid w:val="00AF63F9"/>
    <w:rsid w:val="00B03F1B"/>
    <w:rsid w:val="00B054A9"/>
    <w:rsid w:val="00B05FFB"/>
    <w:rsid w:val="00B07098"/>
    <w:rsid w:val="00B13569"/>
    <w:rsid w:val="00B161DA"/>
    <w:rsid w:val="00B2001A"/>
    <w:rsid w:val="00B20F66"/>
    <w:rsid w:val="00B339E8"/>
    <w:rsid w:val="00B47276"/>
    <w:rsid w:val="00B55CD5"/>
    <w:rsid w:val="00B57B94"/>
    <w:rsid w:val="00B60167"/>
    <w:rsid w:val="00B614D0"/>
    <w:rsid w:val="00B62E18"/>
    <w:rsid w:val="00B655E5"/>
    <w:rsid w:val="00B65723"/>
    <w:rsid w:val="00B76F84"/>
    <w:rsid w:val="00B777F0"/>
    <w:rsid w:val="00B82B79"/>
    <w:rsid w:val="00B86282"/>
    <w:rsid w:val="00B91BF3"/>
    <w:rsid w:val="00B95D53"/>
    <w:rsid w:val="00BB07A0"/>
    <w:rsid w:val="00BB1262"/>
    <w:rsid w:val="00BB3C7E"/>
    <w:rsid w:val="00BC290D"/>
    <w:rsid w:val="00BC7756"/>
    <w:rsid w:val="00BE5237"/>
    <w:rsid w:val="00BF11E4"/>
    <w:rsid w:val="00BF2C3B"/>
    <w:rsid w:val="00BF5DD9"/>
    <w:rsid w:val="00BF7DB7"/>
    <w:rsid w:val="00C010A3"/>
    <w:rsid w:val="00C047E6"/>
    <w:rsid w:val="00C14FD8"/>
    <w:rsid w:val="00C16795"/>
    <w:rsid w:val="00C1793E"/>
    <w:rsid w:val="00C26C14"/>
    <w:rsid w:val="00C27107"/>
    <w:rsid w:val="00C31506"/>
    <w:rsid w:val="00C31907"/>
    <w:rsid w:val="00C3353C"/>
    <w:rsid w:val="00C35EE3"/>
    <w:rsid w:val="00C36D3B"/>
    <w:rsid w:val="00C37ADC"/>
    <w:rsid w:val="00C421E8"/>
    <w:rsid w:val="00C45299"/>
    <w:rsid w:val="00C55FBD"/>
    <w:rsid w:val="00C56175"/>
    <w:rsid w:val="00C6023E"/>
    <w:rsid w:val="00C6230F"/>
    <w:rsid w:val="00C66D82"/>
    <w:rsid w:val="00C72961"/>
    <w:rsid w:val="00C72B48"/>
    <w:rsid w:val="00C73C72"/>
    <w:rsid w:val="00C776EF"/>
    <w:rsid w:val="00C806C0"/>
    <w:rsid w:val="00C8107B"/>
    <w:rsid w:val="00C8316D"/>
    <w:rsid w:val="00C85818"/>
    <w:rsid w:val="00C90E00"/>
    <w:rsid w:val="00CA342F"/>
    <w:rsid w:val="00CB1844"/>
    <w:rsid w:val="00CB1D6E"/>
    <w:rsid w:val="00CC041E"/>
    <w:rsid w:val="00CD0CAD"/>
    <w:rsid w:val="00CD1CAD"/>
    <w:rsid w:val="00CD590F"/>
    <w:rsid w:val="00CE0738"/>
    <w:rsid w:val="00CE1881"/>
    <w:rsid w:val="00CE46D7"/>
    <w:rsid w:val="00CF0563"/>
    <w:rsid w:val="00CF6119"/>
    <w:rsid w:val="00CF633C"/>
    <w:rsid w:val="00D01EED"/>
    <w:rsid w:val="00D04393"/>
    <w:rsid w:val="00D04B5C"/>
    <w:rsid w:val="00D15512"/>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2061"/>
    <w:rsid w:val="00DA26B4"/>
    <w:rsid w:val="00DA2C92"/>
    <w:rsid w:val="00DB1E82"/>
    <w:rsid w:val="00DB36D3"/>
    <w:rsid w:val="00DB76A8"/>
    <w:rsid w:val="00DB787C"/>
    <w:rsid w:val="00DC1C88"/>
    <w:rsid w:val="00DC7A84"/>
    <w:rsid w:val="00DD1398"/>
    <w:rsid w:val="00DD75AF"/>
    <w:rsid w:val="00DE3ECD"/>
    <w:rsid w:val="00DE467D"/>
    <w:rsid w:val="00DE5430"/>
    <w:rsid w:val="00DE5A62"/>
    <w:rsid w:val="00DF133F"/>
    <w:rsid w:val="00DF772D"/>
    <w:rsid w:val="00E07749"/>
    <w:rsid w:val="00E202A7"/>
    <w:rsid w:val="00E23C76"/>
    <w:rsid w:val="00E276AD"/>
    <w:rsid w:val="00E31A32"/>
    <w:rsid w:val="00E41080"/>
    <w:rsid w:val="00E41D58"/>
    <w:rsid w:val="00E43A91"/>
    <w:rsid w:val="00E450D4"/>
    <w:rsid w:val="00E55E07"/>
    <w:rsid w:val="00E620EE"/>
    <w:rsid w:val="00E65687"/>
    <w:rsid w:val="00E65E34"/>
    <w:rsid w:val="00E708B8"/>
    <w:rsid w:val="00E70ACB"/>
    <w:rsid w:val="00E77C1E"/>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1E18"/>
    <w:rsid w:val="00ED4C2D"/>
    <w:rsid w:val="00ED6D3E"/>
    <w:rsid w:val="00EE1FFF"/>
    <w:rsid w:val="00EE5A55"/>
    <w:rsid w:val="00EE648B"/>
    <w:rsid w:val="00EE66F3"/>
    <w:rsid w:val="00EE696C"/>
    <w:rsid w:val="00EE7860"/>
    <w:rsid w:val="00EF1F5F"/>
    <w:rsid w:val="00EF6FC1"/>
    <w:rsid w:val="00F00466"/>
    <w:rsid w:val="00F00E5B"/>
    <w:rsid w:val="00F01707"/>
    <w:rsid w:val="00F12BB5"/>
    <w:rsid w:val="00F1735C"/>
    <w:rsid w:val="00F21236"/>
    <w:rsid w:val="00F21DDE"/>
    <w:rsid w:val="00F22A52"/>
    <w:rsid w:val="00F24271"/>
    <w:rsid w:val="00F34032"/>
    <w:rsid w:val="00F35666"/>
    <w:rsid w:val="00F40345"/>
    <w:rsid w:val="00F41F16"/>
    <w:rsid w:val="00F42099"/>
    <w:rsid w:val="00F460A5"/>
    <w:rsid w:val="00F4614E"/>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 w:val="00FF5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2D763-030B-4E8E-A1AE-92AAFCC8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5707</Words>
  <Characters>31394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2018-10-26T19:27:00Z</cp:lastPrinted>
  <dcterms:created xsi:type="dcterms:W3CDTF">2018-11-30T16:26:00Z</dcterms:created>
  <dcterms:modified xsi:type="dcterms:W3CDTF">2018-11-30T16:26:00Z</dcterms:modified>
</cp:coreProperties>
</file>